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CAD99" w14:textId="77777777" w:rsidR="006A42D8" w:rsidRDefault="006A42D8" w:rsidP="006A42D8">
      <w:pPr>
        <w:ind w:left="-5" w:right="5"/>
      </w:pPr>
      <w:r>
        <w:t xml:space="preserve">2018 Piper M600 PA-46-600TP </w:t>
      </w:r>
    </w:p>
    <w:p w14:paraId="62E82A1A" w14:textId="3B35FA0F" w:rsidR="006A42D8" w:rsidRDefault="006A42D8" w:rsidP="006A42D8">
      <w:pPr>
        <w:ind w:left="-5" w:right="5"/>
      </w:pPr>
      <w:r>
        <w:t xml:space="preserve">N728WA S/N: 4698064 </w:t>
      </w:r>
    </w:p>
    <w:p w14:paraId="7FA41F8D" w14:textId="77777777" w:rsidR="006A42D8" w:rsidRDefault="006A42D8" w:rsidP="006A42D8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764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29"/>
        <w:gridCol w:w="4813"/>
      </w:tblGrid>
      <w:tr w:rsidR="006A42D8" w14:paraId="24FBDBF2" w14:textId="77777777" w:rsidTr="00F51CE0">
        <w:trPr>
          <w:trHeight w:val="228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565B6AF1" w14:textId="77777777" w:rsidR="006A42D8" w:rsidRDefault="006A42D8" w:rsidP="00F51CE0">
            <w:pPr>
              <w:tabs>
                <w:tab w:val="center" w:pos="2161"/>
              </w:tabs>
              <w:spacing w:after="0" w:line="259" w:lineRule="auto"/>
              <w:ind w:left="0" w:right="0" w:firstLine="0"/>
              <w:jc w:val="left"/>
            </w:pPr>
            <w:r>
              <w:t xml:space="preserve">TOTAL TIME:  </w:t>
            </w:r>
            <w:r>
              <w:tab/>
              <w:t xml:space="preserve"> </w:t>
            </w: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14:paraId="0C229006" w14:textId="77777777" w:rsidR="006A42D8" w:rsidRDefault="006A42D8" w:rsidP="00F51CE0">
            <w:pPr>
              <w:spacing w:after="0" w:line="259" w:lineRule="auto"/>
              <w:ind w:left="52" w:right="0" w:firstLine="0"/>
              <w:jc w:val="left"/>
            </w:pPr>
            <w:r>
              <w:t xml:space="preserve">670 Total Airframe Hours </w:t>
            </w:r>
          </w:p>
        </w:tc>
      </w:tr>
      <w:tr w:rsidR="006A42D8" w14:paraId="778EB6C6" w14:textId="77777777" w:rsidTr="00F51CE0">
        <w:trPr>
          <w:trHeight w:val="254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6D319B5E" w14:textId="77777777" w:rsidR="006A42D8" w:rsidRDefault="006A42D8" w:rsidP="00F51CE0">
            <w:pPr>
              <w:tabs>
                <w:tab w:val="center" w:pos="2161"/>
              </w:tabs>
              <w:spacing w:after="0" w:line="259" w:lineRule="auto"/>
              <w:ind w:left="0" w:right="0" w:firstLine="0"/>
              <w:jc w:val="left"/>
            </w:pPr>
            <w:r>
              <w:t xml:space="preserve">ENGINE TIME: </w:t>
            </w:r>
            <w:r>
              <w:tab/>
              <w:t xml:space="preserve"> </w:t>
            </w: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14:paraId="232257CA" w14:textId="77777777" w:rsidR="006A42D8" w:rsidRDefault="006A42D8" w:rsidP="00F51CE0">
            <w:pPr>
              <w:spacing w:after="0" w:line="259" w:lineRule="auto"/>
              <w:ind w:left="52" w:right="0" w:firstLine="0"/>
              <w:jc w:val="left"/>
            </w:pPr>
            <w:r>
              <w:t xml:space="preserve">670 Since New PRATT &amp; WHITNEY PT6A-42A </w:t>
            </w:r>
          </w:p>
        </w:tc>
      </w:tr>
      <w:tr w:rsidR="006A42D8" w14:paraId="3EB7FD63" w14:textId="77777777" w:rsidTr="00F51CE0">
        <w:trPr>
          <w:trHeight w:val="252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3906B454" w14:textId="77777777" w:rsidR="006A42D8" w:rsidRDefault="006A42D8" w:rsidP="00F51CE0">
            <w:pPr>
              <w:tabs>
                <w:tab w:val="center" w:pos="1441"/>
                <w:tab w:val="center" w:pos="2161"/>
              </w:tabs>
              <w:spacing w:after="0" w:line="259" w:lineRule="auto"/>
              <w:ind w:left="0" w:right="0" w:firstLine="0"/>
              <w:jc w:val="left"/>
            </w:pPr>
            <w:r>
              <w:t xml:space="preserve">ENGINE SN: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14:paraId="5140D1A8" w14:textId="77777777" w:rsidR="006A42D8" w:rsidRDefault="006A42D8" w:rsidP="00F51CE0">
            <w:pPr>
              <w:spacing w:after="0" w:line="259" w:lineRule="auto"/>
              <w:ind w:left="52" w:right="0" w:firstLine="0"/>
              <w:jc w:val="left"/>
            </w:pPr>
            <w:r>
              <w:t xml:space="preserve"> </w:t>
            </w:r>
          </w:p>
        </w:tc>
      </w:tr>
      <w:tr w:rsidR="006A42D8" w14:paraId="5DF400B5" w14:textId="77777777" w:rsidTr="00F51CE0">
        <w:trPr>
          <w:trHeight w:val="252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33809343" w14:textId="77777777" w:rsidR="006A42D8" w:rsidRDefault="006A42D8" w:rsidP="00F51CE0">
            <w:pPr>
              <w:tabs>
                <w:tab w:val="center" w:pos="1441"/>
                <w:tab w:val="center" w:pos="2161"/>
              </w:tabs>
              <w:spacing w:after="0" w:line="259" w:lineRule="auto"/>
              <w:ind w:left="0" w:right="0" w:firstLine="0"/>
              <w:jc w:val="left"/>
            </w:pPr>
            <w:r>
              <w:t xml:space="preserve">PROP TIME: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14:paraId="669E3213" w14:textId="77777777" w:rsidR="006A42D8" w:rsidRDefault="006A42D8" w:rsidP="00F51CE0">
            <w:pPr>
              <w:spacing w:after="0" w:line="259" w:lineRule="auto"/>
              <w:ind w:left="52" w:right="0" w:firstLine="0"/>
            </w:pPr>
            <w:r>
              <w:t xml:space="preserve">670 Since New 5-Bladed Hartzell Prop 5D3-N338A1 </w:t>
            </w:r>
          </w:p>
        </w:tc>
      </w:tr>
      <w:tr w:rsidR="006A42D8" w14:paraId="38155CB7" w14:textId="77777777" w:rsidTr="00F51CE0">
        <w:trPr>
          <w:trHeight w:val="254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74CBF89E" w14:textId="77777777" w:rsidR="006A42D8" w:rsidRDefault="006A42D8" w:rsidP="00F51CE0">
            <w:pPr>
              <w:tabs>
                <w:tab w:val="center" w:pos="2161"/>
              </w:tabs>
              <w:spacing w:after="0" w:line="259" w:lineRule="auto"/>
              <w:ind w:left="0" w:right="0" w:firstLine="0"/>
              <w:jc w:val="left"/>
            </w:pPr>
            <w:r>
              <w:t xml:space="preserve">ANNUAL STATUS: </w:t>
            </w:r>
            <w:r>
              <w:tab/>
              <w:t xml:space="preserve"> </w:t>
            </w: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14:paraId="500DAF92" w14:textId="77777777" w:rsidR="006A42D8" w:rsidRDefault="006A42D8" w:rsidP="00F51CE0">
            <w:pPr>
              <w:spacing w:after="0" w:line="259" w:lineRule="auto"/>
              <w:ind w:left="52" w:right="0" w:firstLine="0"/>
              <w:jc w:val="left"/>
            </w:pPr>
            <w:r>
              <w:t xml:space="preserve">July 2025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t xml:space="preserve"> Muncie </w:t>
            </w:r>
            <w:proofErr w:type="spellStart"/>
            <w:r>
              <w:t>Aviaiton</w:t>
            </w:r>
            <w:proofErr w:type="spellEnd"/>
            <w:r>
              <w:t xml:space="preserve"> </w:t>
            </w:r>
          </w:p>
        </w:tc>
      </w:tr>
      <w:tr w:rsidR="006A42D8" w14:paraId="5CE89124" w14:textId="77777777" w:rsidTr="00F51CE0">
        <w:trPr>
          <w:trHeight w:val="254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2692A8CE" w14:textId="77777777" w:rsidR="006A42D8" w:rsidRDefault="006A42D8" w:rsidP="00F51CE0">
            <w:pPr>
              <w:spacing w:after="0" w:line="259" w:lineRule="auto"/>
              <w:ind w:left="0" w:right="0" w:firstLine="0"/>
              <w:jc w:val="left"/>
            </w:pPr>
            <w:r>
              <w:t xml:space="preserve">DAMAGE HISTORY:  </w:t>
            </w: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14:paraId="6362B5E2" w14:textId="77777777" w:rsidR="006A42D8" w:rsidRDefault="006A42D8" w:rsidP="00F51CE0">
            <w:pPr>
              <w:spacing w:after="0" w:line="259" w:lineRule="auto"/>
              <w:ind w:left="52" w:right="0" w:firstLine="0"/>
              <w:jc w:val="left"/>
            </w:pPr>
            <w:r>
              <w:t xml:space="preserve">None </w:t>
            </w:r>
          </w:p>
        </w:tc>
      </w:tr>
      <w:tr w:rsidR="006A42D8" w14:paraId="692011CC" w14:textId="77777777" w:rsidTr="00F51CE0">
        <w:trPr>
          <w:trHeight w:val="252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6114FD73" w14:textId="77777777" w:rsidR="006A42D8" w:rsidRDefault="006A42D8" w:rsidP="00F51CE0">
            <w:pPr>
              <w:tabs>
                <w:tab w:val="center" w:pos="2161"/>
              </w:tabs>
              <w:spacing w:after="0" w:line="259" w:lineRule="auto"/>
              <w:ind w:left="0" w:right="0" w:firstLine="0"/>
              <w:jc w:val="left"/>
            </w:pPr>
            <w:r>
              <w:t xml:space="preserve">FUEL CAPACITY: </w:t>
            </w:r>
            <w:r>
              <w:tab/>
              <w:t xml:space="preserve"> </w:t>
            </w: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14:paraId="7D4C09C7" w14:textId="77777777" w:rsidR="006A42D8" w:rsidRDefault="006A42D8" w:rsidP="00F51CE0">
            <w:pPr>
              <w:spacing w:after="0" w:line="259" w:lineRule="auto"/>
              <w:ind w:left="52" w:right="0" w:firstLine="0"/>
              <w:jc w:val="left"/>
            </w:pPr>
            <w:r>
              <w:t xml:space="preserve">270 Gallons  </w:t>
            </w:r>
          </w:p>
        </w:tc>
      </w:tr>
      <w:tr w:rsidR="006A42D8" w14:paraId="3B748390" w14:textId="77777777" w:rsidTr="00F51CE0">
        <w:trPr>
          <w:trHeight w:val="226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0E57BEB7" w14:textId="77777777" w:rsidR="006A42D8" w:rsidRDefault="006A42D8" w:rsidP="00F51CE0">
            <w:pPr>
              <w:tabs>
                <w:tab w:val="center" w:pos="2161"/>
              </w:tabs>
              <w:spacing w:after="0" w:line="259" w:lineRule="auto"/>
              <w:ind w:left="0" w:right="0" w:firstLine="0"/>
              <w:jc w:val="left"/>
            </w:pPr>
            <w:r>
              <w:t xml:space="preserve">USEFUL LOAD: </w:t>
            </w:r>
            <w:r>
              <w:tab/>
              <w:t xml:space="preserve"> </w:t>
            </w: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14:paraId="573C32C5" w14:textId="77777777" w:rsidR="006A42D8" w:rsidRDefault="006A42D8" w:rsidP="00F51CE0">
            <w:pPr>
              <w:spacing w:after="0" w:line="259" w:lineRule="auto"/>
              <w:ind w:left="52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</w:tr>
    </w:tbl>
    <w:p w14:paraId="7FE7F689" w14:textId="77777777" w:rsidR="006A42D8" w:rsidRDefault="006A42D8" w:rsidP="006A42D8">
      <w:pPr>
        <w:spacing w:after="8" w:line="259" w:lineRule="auto"/>
        <w:ind w:left="0" w:right="0" w:firstLine="0"/>
        <w:jc w:val="left"/>
      </w:pPr>
      <w:r>
        <w:t xml:space="preserve"> </w:t>
      </w:r>
    </w:p>
    <w:p w14:paraId="00E9F410" w14:textId="77777777" w:rsidR="006A42D8" w:rsidRDefault="006A42D8" w:rsidP="006A42D8">
      <w:pPr>
        <w:tabs>
          <w:tab w:val="center" w:pos="4611"/>
        </w:tabs>
        <w:ind w:left="-15" w:right="0" w:firstLine="0"/>
        <w:jc w:val="left"/>
      </w:pPr>
      <w:r>
        <w:t xml:space="preserve">EXTERIOR:  </w:t>
      </w:r>
      <w:r>
        <w:tab/>
        <w:t xml:space="preserve">Metallic Concord Blue Top with Titanium Base, and Black Reg number </w:t>
      </w:r>
    </w:p>
    <w:p w14:paraId="2A44BAE4" w14:textId="77777777" w:rsidR="006A42D8" w:rsidRDefault="006A42D8" w:rsidP="006A42D8">
      <w:pPr>
        <w:spacing w:after="4" w:line="259" w:lineRule="auto"/>
        <w:ind w:left="0" w:right="0" w:firstLine="0"/>
        <w:jc w:val="left"/>
      </w:pPr>
      <w:r>
        <w:t xml:space="preserve"> </w:t>
      </w:r>
    </w:p>
    <w:p w14:paraId="29C295B2" w14:textId="77777777" w:rsidR="006A42D8" w:rsidRDefault="006A42D8" w:rsidP="006A42D8">
      <w:pPr>
        <w:tabs>
          <w:tab w:val="center" w:pos="4406"/>
        </w:tabs>
        <w:ind w:left="-15" w:right="0" w:firstLine="0"/>
        <w:jc w:val="left"/>
      </w:pPr>
      <w:r>
        <w:t xml:space="preserve">INTERIOR:  </w:t>
      </w:r>
      <w:r>
        <w:tab/>
        <w:t xml:space="preserve">Firenze Sport Interior; Black Leather Seats w/ Red Stitching, Black </w:t>
      </w:r>
    </w:p>
    <w:p w14:paraId="28F59CFA" w14:textId="77777777" w:rsidR="006A42D8" w:rsidRDefault="006A42D8" w:rsidP="006A42D8">
      <w:pPr>
        <w:ind w:left="1451" w:right="5"/>
      </w:pPr>
      <w:r>
        <w:t xml:space="preserve">Carpet, Carbon Fiber Accents </w:t>
      </w:r>
    </w:p>
    <w:p w14:paraId="7193F3B4" w14:textId="77777777" w:rsidR="006A42D8" w:rsidRDefault="006A42D8" w:rsidP="006A42D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3F93085" w14:textId="77777777" w:rsidR="006A42D8" w:rsidRDefault="006A42D8" w:rsidP="006A42D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9C74499" w14:textId="77777777" w:rsidR="006A42D8" w:rsidRDefault="006A42D8" w:rsidP="006A42D8">
      <w:pPr>
        <w:ind w:left="-5" w:right="5"/>
      </w:pPr>
      <w:r>
        <w:t xml:space="preserve">AVIONICS: </w:t>
      </w:r>
    </w:p>
    <w:p w14:paraId="0C9F52BD" w14:textId="77777777" w:rsidR="006A42D8" w:rsidRDefault="006A42D8" w:rsidP="006A42D8">
      <w:pPr>
        <w:spacing w:after="0" w:line="259" w:lineRule="auto"/>
        <w:ind w:left="0" w:right="0" w:firstLine="0"/>
        <w:jc w:val="left"/>
      </w:pPr>
      <w:r>
        <w:rPr>
          <w:i/>
        </w:rPr>
        <w:t>Garmin G3000 Avionics</w:t>
      </w:r>
      <w:r>
        <w:t xml:space="preserve"> </w:t>
      </w:r>
    </w:p>
    <w:p w14:paraId="5735D621" w14:textId="77777777" w:rsidR="006A42D8" w:rsidRDefault="006A42D8" w:rsidP="006A42D8">
      <w:pPr>
        <w:spacing w:after="0" w:line="259" w:lineRule="auto"/>
        <w:ind w:left="0" w:right="0" w:firstLine="0"/>
        <w:jc w:val="left"/>
      </w:pPr>
      <w:r>
        <w:rPr>
          <w:i/>
        </w:rPr>
        <w:t>Dual 12.1” PFD’s and Single, 12.1” MFD</w:t>
      </w:r>
      <w:r>
        <w:t xml:space="preserve"> </w:t>
      </w:r>
    </w:p>
    <w:p w14:paraId="4764960A" w14:textId="77777777" w:rsidR="006A42D8" w:rsidRDefault="006A42D8" w:rsidP="006A42D8">
      <w:pPr>
        <w:ind w:left="-5" w:right="5"/>
      </w:pPr>
      <w:r>
        <w:t xml:space="preserve">Enhanced AFCS (Automatic Level Mode, ESP, </w:t>
      </w:r>
      <w:proofErr w:type="spellStart"/>
      <w:r>
        <w:t>Underspeed</w:t>
      </w:r>
      <w:proofErr w:type="spellEnd"/>
      <w:r>
        <w:t xml:space="preserve"> Protection, Coupled Go-Around)   </w:t>
      </w:r>
    </w:p>
    <w:tbl>
      <w:tblPr>
        <w:tblStyle w:val="TableGrid"/>
        <w:tblW w:w="887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50"/>
        <w:gridCol w:w="3820"/>
      </w:tblGrid>
      <w:tr w:rsidR="006A42D8" w14:paraId="6A249DCA" w14:textId="77777777" w:rsidTr="00F51CE0">
        <w:trPr>
          <w:trHeight w:val="232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14:paraId="78DCE69B" w14:textId="77777777" w:rsidR="006A42D8" w:rsidRDefault="006A42D8" w:rsidP="00F51CE0">
            <w:pPr>
              <w:spacing w:after="0" w:line="259" w:lineRule="auto"/>
              <w:ind w:left="0" w:right="0" w:firstLine="0"/>
              <w:jc w:val="left"/>
            </w:pPr>
            <w:r>
              <w:t xml:space="preserve">GFC 700 Autopilot w/ GMC 710 AP Controller   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14:paraId="4D87B481" w14:textId="77777777" w:rsidR="006A42D8" w:rsidRDefault="006A42D8" w:rsidP="00F51CE0">
            <w:pPr>
              <w:spacing w:after="0" w:line="259" w:lineRule="auto"/>
              <w:ind w:left="0" w:right="0" w:firstLine="0"/>
              <w:jc w:val="left"/>
            </w:pPr>
            <w:r>
              <w:t xml:space="preserve">Aspen EFD 1000 Standby   </w:t>
            </w:r>
          </w:p>
        </w:tc>
      </w:tr>
      <w:tr w:rsidR="006A42D8" w14:paraId="3DFB1720" w14:textId="77777777" w:rsidTr="00F51CE0">
        <w:trPr>
          <w:trHeight w:val="264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14:paraId="19C641ED" w14:textId="77777777" w:rsidR="006A42D8" w:rsidRDefault="006A42D8" w:rsidP="00F51CE0">
            <w:pPr>
              <w:spacing w:after="0" w:line="259" w:lineRule="auto"/>
              <w:ind w:left="0" w:right="0" w:firstLine="0"/>
              <w:jc w:val="left"/>
            </w:pPr>
            <w:r>
              <w:t xml:space="preserve">Dual GTC 575 Cockpit Management Units     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14:paraId="65DBD805" w14:textId="77777777" w:rsidR="006A42D8" w:rsidRDefault="006A42D8" w:rsidP="00F51CE0">
            <w:pPr>
              <w:spacing w:after="0" w:line="259" w:lineRule="auto"/>
              <w:ind w:left="0" w:right="0" w:firstLine="0"/>
              <w:jc w:val="left"/>
            </w:pPr>
            <w:r>
              <w:t xml:space="preserve">GEA 71 Engine and Airframe Interface   </w:t>
            </w:r>
          </w:p>
        </w:tc>
      </w:tr>
      <w:tr w:rsidR="006A42D8" w14:paraId="101AB2B0" w14:textId="77777777" w:rsidTr="00F51CE0">
        <w:trPr>
          <w:trHeight w:val="264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14:paraId="64B30243" w14:textId="77777777" w:rsidR="006A42D8" w:rsidRDefault="006A42D8" w:rsidP="00F51CE0">
            <w:pPr>
              <w:tabs>
                <w:tab w:val="center" w:pos="3601"/>
              </w:tabs>
              <w:spacing w:after="0" w:line="259" w:lineRule="auto"/>
              <w:ind w:left="0" w:right="0" w:firstLine="0"/>
              <w:jc w:val="left"/>
            </w:pPr>
            <w:r>
              <w:t xml:space="preserve">Dual GMU 44 Magnetometers       </w:t>
            </w:r>
            <w:r>
              <w:tab/>
              <w:t xml:space="preserve">   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14:paraId="426AA3CC" w14:textId="77777777" w:rsidR="006A42D8" w:rsidRDefault="006A42D8" w:rsidP="00F51CE0">
            <w:pPr>
              <w:spacing w:after="0" w:line="259" w:lineRule="auto"/>
              <w:ind w:left="0" w:right="0" w:firstLine="0"/>
              <w:jc w:val="left"/>
            </w:pPr>
            <w:r>
              <w:t xml:space="preserve">Dual GRS 77 AHRS Computers   </w:t>
            </w:r>
          </w:p>
        </w:tc>
      </w:tr>
      <w:tr w:rsidR="006A42D8" w14:paraId="5CE30D00" w14:textId="77777777" w:rsidTr="00F51CE0">
        <w:trPr>
          <w:trHeight w:val="264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14:paraId="6B45BACA" w14:textId="77777777" w:rsidR="006A42D8" w:rsidRDefault="006A42D8" w:rsidP="00F51CE0">
            <w:pPr>
              <w:tabs>
                <w:tab w:val="center" w:pos="2881"/>
                <w:tab w:val="center" w:pos="3601"/>
                <w:tab w:val="center" w:pos="4322"/>
              </w:tabs>
              <w:spacing w:after="0" w:line="259" w:lineRule="auto"/>
              <w:ind w:left="0" w:right="0" w:firstLine="0"/>
              <w:jc w:val="left"/>
            </w:pPr>
            <w:r>
              <w:t xml:space="preserve">GTX33 ES Transponder   </w:t>
            </w:r>
            <w:r>
              <w:tab/>
              <w:t xml:space="preserve">   </w:t>
            </w:r>
            <w:r>
              <w:tab/>
              <w:t xml:space="preserve">   </w:t>
            </w:r>
            <w:r>
              <w:tab/>
              <w:t xml:space="preserve">   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14:paraId="6D1BC1B4" w14:textId="77777777" w:rsidR="006A42D8" w:rsidRDefault="006A42D8" w:rsidP="00F51CE0">
            <w:pPr>
              <w:tabs>
                <w:tab w:val="center" w:pos="2881"/>
                <w:tab w:val="center" w:pos="3602"/>
              </w:tabs>
              <w:spacing w:after="0" w:line="259" w:lineRule="auto"/>
              <w:ind w:left="0" w:right="0" w:firstLine="0"/>
              <w:jc w:val="left"/>
            </w:pPr>
            <w:r>
              <w:t xml:space="preserve">GAE 43 Altitude Encoder   </w:t>
            </w:r>
            <w:r>
              <w:tab/>
              <w:t xml:space="preserve">   </w:t>
            </w:r>
            <w:r>
              <w:tab/>
              <w:t xml:space="preserve">    </w:t>
            </w:r>
          </w:p>
        </w:tc>
      </w:tr>
      <w:tr w:rsidR="006A42D8" w14:paraId="17A9BC82" w14:textId="77777777" w:rsidTr="00F51CE0">
        <w:trPr>
          <w:trHeight w:val="264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14:paraId="0D76A786" w14:textId="77777777" w:rsidR="006A42D8" w:rsidRDefault="006A42D8" w:rsidP="00F51CE0">
            <w:pPr>
              <w:tabs>
                <w:tab w:val="center" w:pos="3601"/>
                <w:tab w:val="center" w:pos="4322"/>
              </w:tabs>
              <w:spacing w:after="0" w:line="259" w:lineRule="auto"/>
              <w:ind w:left="0" w:right="0" w:firstLine="0"/>
              <w:jc w:val="left"/>
            </w:pPr>
            <w:r>
              <w:t xml:space="preserve">GDL 69A XM Weather and Music   </w:t>
            </w:r>
            <w:r>
              <w:tab/>
              <w:t xml:space="preserve">   </w:t>
            </w:r>
            <w:r>
              <w:tab/>
              <w:t xml:space="preserve">   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14:paraId="1C057016" w14:textId="77777777" w:rsidR="006A42D8" w:rsidRDefault="006A42D8" w:rsidP="00F51CE0">
            <w:pPr>
              <w:spacing w:after="0" w:line="259" w:lineRule="auto"/>
              <w:ind w:left="0" w:right="0" w:firstLine="0"/>
              <w:jc w:val="left"/>
            </w:pPr>
            <w:r>
              <w:t xml:space="preserve">GWX 70 Digital Radar   </w:t>
            </w:r>
          </w:p>
        </w:tc>
      </w:tr>
      <w:tr w:rsidR="006A42D8" w14:paraId="5B59EC39" w14:textId="77777777" w:rsidTr="00F51CE0">
        <w:trPr>
          <w:trHeight w:val="264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14:paraId="65B189C3" w14:textId="77777777" w:rsidR="006A42D8" w:rsidRDefault="006A42D8" w:rsidP="00F51CE0">
            <w:pPr>
              <w:spacing w:after="0" w:line="259" w:lineRule="auto"/>
              <w:ind w:left="0" w:right="0" w:firstLine="0"/>
              <w:jc w:val="left"/>
            </w:pPr>
            <w:r>
              <w:t xml:space="preserve">Ground Clutter and Turbulence Detection     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14:paraId="66FEE311" w14:textId="77777777" w:rsidR="006A42D8" w:rsidRDefault="006A42D8" w:rsidP="00F51CE0">
            <w:pPr>
              <w:spacing w:after="0" w:line="259" w:lineRule="auto"/>
              <w:ind w:left="0" w:right="0" w:firstLine="0"/>
              <w:jc w:val="left"/>
            </w:pPr>
            <w:r>
              <w:t xml:space="preserve">GRS-56 Iridium Transceiver  </w:t>
            </w:r>
          </w:p>
        </w:tc>
      </w:tr>
      <w:tr w:rsidR="006A42D8" w14:paraId="4B6945D7" w14:textId="77777777" w:rsidTr="00F51CE0">
        <w:trPr>
          <w:trHeight w:val="264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14:paraId="23C839E0" w14:textId="77777777" w:rsidR="006A42D8" w:rsidRDefault="006A42D8" w:rsidP="00F51CE0">
            <w:pPr>
              <w:tabs>
                <w:tab w:val="center" w:pos="3601"/>
                <w:tab w:val="center" w:pos="4322"/>
              </w:tabs>
              <w:spacing w:after="0" w:line="259" w:lineRule="auto"/>
              <w:ind w:left="0" w:right="0" w:firstLine="0"/>
              <w:jc w:val="left"/>
            </w:pPr>
            <w:r>
              <w:t xml:space="preserve">Integrated Cabin Pressurization   </w:t>
            </w:r>
            <w:r>
              <w:tab/>
              <w:t xml:space="preserve">   </w:t>
            </w:r>
            <w:r>
              <w:tab/>
              <w:t xml:space="preserve">   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14:paraId="536100D1" w14:textId="77777777" w:rsidR="006A42D8" w:rsidRDefault="006A42D8" w:rsidP="00F51CE0">
            <w:pPr>
              <w:spacing w:after="0" w:line="259" w:lineRule="auto"/>
              <w:ind w:left="0" w:right="0" w:firstLine="0"/>
              <w:jc w:val="left"/>
            </w:pPr>
            <w:r>
              <w:t xml:space="preserve">Dual GIA 63W    </w:t>
            </w:r>
          </w:p>
        </w:tc>
      </w:tr>
      <w:tr w:rsidR="006A42D8" w14:paraId="58185CE6" w14:textId="77777777" w:rsidTr="00F51CE0">
        <w:trPr>
          <w:trHeight w:val="780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14:paraId="20A922DF" w14:textId="77777777" w:rsidR="006A42D8" w:rsidRDefault="006A42D8" w:rsidP="00F51CE0">
            <w:pPr>
              <w:tabs>
                <w:tab w:val="center" w:pos="3601"/>
              </w:tabs>
              <w:spacing w:after="10" w:line="259" w:lineRule="auto"/>
              <w:ind w:left="0" w:right="0" w:firstLine="0"/>
              <w:jc w:val="left"/>
            </w:pPr>
            <w:r>
              <w:t xml:space="preserve">GMA 36 Digital Audio Panel       </w:t>
            </w:r>
            <w:r>
              <w:tab/>
              <w:t xml:space="preserve">   </w:t>
            </w:r>
          </w:p>
          <w:p w14:paraId="13AB8FB8" w14:textId="77777777" w:rsidR="006A42D8" w:rsidRDefault="006A42D8" w:rsidP="00F51CE0">
            <w:pPr>
              <w:spacing w:after="0" w:line="259" w:lineRule="auto"/>
              <w:ind w:left="0" w:right="0" w:firstLine="0"/>
              <w:jc w:val="left"/>
            </w:pPr>
            <w:r>
              <w:t xml:space="preserve">   </w:t>
            </w:r>
            <w:r>
              <w:tab/>
              <w:t xml:space="preserve">   </w:t>
            </w:r>
          </w:p>
          <w:p w14:paraId="37B53CFE" w14:textId="77777777" w:rsidR="006A42D8" w:rsidRDefault="006A42D8" w:rsidP="00F51CE0">
            <w:pPr>
              <w:spacing w:after="0" w:line="259" w:lineRule="auto"/>
              <w:ind w:left="0" w:right="0" w:firstLine="0"/>
              <w:jc w:val="left"/>
            </w:pPr>
            <w:r>
              <w:t xml:space="preserve">Factory Options Included:   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14:paraId="3EF1AA20" w14:textId="77777777" w:rsidR="006A42D8" w:rsidRDefault="006A42D8" w:rsidP="00F51CE0">
            <w:pPr>
              <w:spacing w:after="0" w:line="259" w:lineRule="auto"/>
              <w:ind w:left="0" w:right="0" w:firstLine="0"/>
              <w:jc w:val="left"/>
            </w:pPr>
            <w:r>
              <w:t xml:space="preserve">Dual GDC 74 ADC   </w:t>
            </w:r>
          </w:p>
        </w:tc>
      </w:tr>
      <w:tr w:rsidR="006A42D8" w14:paraId="29890C56" w14:textId="77777777" w:rsidTr="00F51CE0">
        <w:trPr>
          <w:trHeight w:val="276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14:paraId="39B0C423" w14:textId="77777777" w:rsidR="006A42D8" w:rsidRDefault="006A42D8" w:rsidP="00F51CE0">
            <w:pPr>
              <w:tabs>
                <w:tab w:val="center" w:pos="2881"/>
                <w:tab w:val="center" w:pos="3601"/>
              </w:tabs>
              <w:spacing w:after="0" w:line="259" w:lineRule="auto"/>
              <w:ind w:left="0" w:right="0" w:firstLine="0"/>
              <w:jc w:val="left"/>
            </w:pPr>
            <w:r>
              <w:t xml:space="preserve">Awareness Package:       </w:t>
            </w:r>
            <w:r>
              <w:tab/>
              <w:t xml:space="preserve">   </w:t>
            </w:r>
            <w:r>
              <w:tab/>
              <w:t xml:space="preserve">   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14:paraId="4D6151B9" w14:textId="77777777" w:rsidR="006A42D8" w:rsidRDefault="006A42D8" w:rsidP="00F51CE0">
            <w:pPr>
              <w:spacing w:after="0" w:line="259" w:lineRule="auto"/>
              <w:ind w:left="0" w:right="0" w:firstLine="0"/>
              <w:jc w:val="left"/>
            </w:pPr>
            <w:r>
              <w:t xml:space="preserve">All Weather Package:    </w:t>
            </w:r>
          </w:p>
        </w:tc>
      </w:tr>
      <w:tr w:rsidR="006A42D8" w14:paraId="64AAFD16" w14:textId="77777777" w:rsidTr="00F51CE0">
        <w:trPr>
          <w:trHeight w:val="264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14:paraId="09AB08D3" w14:textId="77777777" w:rsidR="006A42D8" w:rsidRDefault="006A42D8" w:rsidP="00F51CE0">
            <w:pPr>
              <w:tabs>
                <w:tab w:val="center" w:pos="2161"/>
                <w:tab w:val="center" w:pos="2881"/>
                <w:tab w:val="center" w:pos="3601"/>
                <w:tab w:val="center" w:pos="4322"/>
              </w:tabs>
              <w:spacing w:after="0" w:line="259" w:lineRule="auto"/>
              <w:ind w:left="0" w:right="0" w:firstLine="0"/>
              <w:jc w:val="left"/>
            </w:pPr>
            <w:r>
              <w:t xml:space="preserve">Surface Watch    </w:t>
            </w:r>
            <w:r>
              <w:tab/>
              <w:t xml:space="preserve">   </w:t>
            </w:r>
            <w:r>
              <w:tab/>
              <w:t xml:space="preserve">   </w:t>
            </w:r>
            <w:r>
              <w:tab/>
              <w:t xml:space="preserve">   </w:t>
            </w:r>
            <w:r>
              <w:tab/>
              <w:t xml:space="preserve">   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14:paraId="017E485E" w14:textId="77777777" w:rsidR="006A42D8" w:rsidRDefault="006A42D8" w:rsidP="00F51CE0">
            <w:pPr>
              <w:spacing w:after="0" w:line="259" w:lineRule="auto"/>
              <w:ind w:left="0" w:right="0" w:firstLine="0"/>
              <w:jc w:val="left"/>
            </w:pPr>
            <w:r>
              <w:t xml:space="preserve">GDL 69A XM Sat Weather   </w:t>
            </w:r>
          </w:p>
        </w:tc>
      </w:tr>
      <w:tr w:rsidR="006A42D8" w14:paraId="7B7CAEF5" w14:textId="77777777" w:rsidTr="00F51CE0">
        <w:trPr>
          <w:trHeight w:val="264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14:paraId="0EBC2504" w14:textId="77777777" w:rsidR="006A42D8" w:rsidRDefault="006A42D8" w:rsidP="00F51CE0">
            <w:pPr>
              <w:tabs>
                <w:tab w:val="center" w:pos="2881"/>
                <w:tab w:val="center" w:pos="3601"/>
              </w:tabs>
              <w:spacing w:after="0" w:line="259" w:lineRule="auto"/>
              <w:ind w:left="0" w:right="0" w:firstLine="0"/>
              <w:jc w:val="left"/>
            </w:pPr>
            <w:r>
              <w:t xml:space="preserve">WX-500 </w:t>
            </w:r>
            <w:proofErr w:type="spellStart"/>
            <w:r>
              <w:t>StormScope</w:t>
            </w:r>
            <w:proofErr w:type="spellEnd"/>
            <w:r>
              <w:t xml:space="preserve">        </w:t>
            </w:r>
            <w:r>
              <w:tab/>
              <w:t xml:space="preserve">   </w:t>
            </w:r>
            <w:r>
              <w:tab/>
              <w:t xml:space="preserve">   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14:paraId="62E4B83C" w14:textId="77777777" w:rsidR="006A42D8" w:rsidRDefault="006A42D8" w:rsidP="00F51CE0">
            <w:pPr>
              <w:spacing w:after="0" w:line="259" w:lineRule="auto"/>
              <w:ind w:left="0" w:right="0" w:firstLine="0"/>
              <w:jc w:val="left"/>
            </w:pPr>
            <w:r>
              <w:t xml:space="preserve">GTS-855 Traffic Advisory System   </w:t>
            </w:r>
          </w:p>
        </w:tc>
      </w:tr>
      <w:tr w:rsidR="006A42D8" w14:paraId="63960558" w14:textId="77777777" w:rsidTr="00F51CE0">
        <w:trPr>
          <w:trHeight w:val="1030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14:paraId="7950F30C" w14:textId="77777777" w:rsidR="006A42D8" w:rsidRDefault="006A42D8" w:rsidP="00F51CE0">
            <w:pPr>
              <w:spacing w:after="0" w:line="259" w:lineRule="auto"/>
              <w:ind w:left="0" w:right="0" w:firstLine="0"/>
              <w:jc w:val="left"/>
            </w:pPr>
            <w:r>
              <w:t xml:space="preserve">TAWS-B Terrain Awareness and Warning System   </w:t>
            </w:r>
          </w:p>
          <w:p w14:paraId="318911EA" w14:textId="77777777" w:rsidR="006A42D8" w:rsidRDefault="006A42D8" w:rsidP="00F51CE0">
            <w:pPr>
              <w:spacing w:after="0" w:line="259" w:lineRule="auto"/>
              <w:ind w:left="0" w:right="0" w:firstLine="0"/>
              <w:jc w:val="left"/>
            </w:pPr>
            <w:r>
              <w:t xml:space="preserve">Second GTX33 ES Transponder    </w:t>
            </w:r>
          </w:p>
          <w:p w14:paraId="72810FE7" w14:textId="77777777" w:rsidR="006A42D8" w:rsidRDefault="006A42D8" w:rsidP="00F51CE0">
            <w:pPr>
              <w:spacing w:after="0" w:line="259" w:lineRule="auto"/>
              <w:ind w:left="0" w:right="0" w:firstLine="0"/>
              <w:jc w:val="left"/>
            </w:pPr>
            <w:r>
              <w:t xml:space="preserve">   </w:t>
            </w:r>
          </w:p>
          <w:p w14:paraId="5C4BFF36" w14:textId="77777777" w:rsidR="006A42D8" w:rsidRDefault="006A42D8" w:rsidP="00F51CE0">
            <w:pPr>
              <w:spacing w:after="0" w:line="259" w:lineRule="auto"/>
              <w:ind w:left="0" w:right="0" w:firstLine="0"/>
              <w:jc w:val="left"/>
            </w:pPr>
            <w:r>
              <w:t xml:space="preserve">Additional Options:    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14:paraId="6A8AA2D7" w14:textId="77777777" w:rsidR="006A42D8" w:rsidRDefault="006A42D8" w:rsidP="00F51CE0">
            <w:pPr>
              <w:spacing w:after="0" w:line="259" w:lineRule="auto"/>
              <w:ind w:left="0" w:right="0" w:firstLine="0"/>
              <w:jc w:val="left"/>
            </w:pPr>
            <w:r>
              <w:t xml:space="preserve">Jepp </w:t>
            </w:r>
            <w:proofErr w:type="spellStart"/>
            <w:r>
              <w:t>Chartview</w:t>
            </w:r>
            <w:proofErr w:type="spellEnd"/>
            <w:r>
              <w:t xml:space="preserve">   </w:t>
            </w:r>
          </w:p>
        </w:tc>
      </w:tr>
      <w:tr w:rsidR="006A42D8" w14:paraId="16F41C11" w14:textId="77777777" w:rsidTr="00F51CE0">
        <w:trPr>
          <w:trHeight w:val="270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14:paraId="0D57E8BF" w14:textId="77777777" w:rsidR="006A42D8" w:rsidRDefault="006A42D8" w:rsidP="00F51CE0">
            <w:pPr>
              <w:tabs>
                <w:tab w:val="center" w:pos="3601"/>
              </w:tabs>
              <w:spacing w:after="0" w:line="259" w:lineRule="auto"/>
              <w:ind w:left="0" w:right="0" w:firstLine="0"/>
              <w:jc w:val="left"/>
            </w:pPr>
            <w:r>
              <w:t xml:space="preserve">GSR 56 Iridium Transceiver       </w:t>
            </w:r>
            <w:r>
              <w:tab/>
              <w:t xml:space="preserve">   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14:paraId="0088B0D2" w14:textId="77777777" w:rsidR="006A42D8" w:rsidRDefault="006A42D8" w:rsidP="00F51CE0">
            <w:pPr>
              <w:tabs>
                <w:tab w:val="center" w:pos="2881"/>
              </w:tabs>
              <w:spacing w:after="0" w:line="259" w:lineRule="auto"/>
              <w:ind w:left="0" w:right="0" w:firstLine="0"/>
              <w:jc w:val="left"/>
            </w:pPr>
            <w:r>
              <w:t xml:space="preserve">Executive Writing Table   </w:t>
            </w:r>
            <w:r>
              <w:tab/>
              <w:t xml:space="preserve">   </w:t>
            </w:r>
          </w:p>
        </w:tc>
      </w:tr>
      <w:tr w:rsidR="006A42D8" w14:paraId="0906B173" w14:textId="77777777" w:rsidTr="00F51CE0">
        <w:trPr>
          <w:trHeight w:val="488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14:paraId="2DE57F5C" w14:textId="77777777" w:rsidR="006A42D8" w:rsidRDefault="006A42D8" w:rsidP="00F51CE0">
            <w:pPr>
              <w:tabs>
                <w:tab w:val="center" w:pos="2161"/>
                <w:tab w:val="center" w:pos="2881"/>
                <w:tab w:val="center" w:pos="3601"/>
              </w:tabs>
              <w:spacing w:after="14" w:line="259" w:lineRule="auto"/>
              <w:ind w:left="0" w:right="0" w:firstLine="0"/>
              <w:jc w:val="left"/>
            </w:pPr>
            <w:r>
              <w:t xml:space="preserve">Relief Tube         </w:t>
            </w:r>
            <w:r>
              <w:tab/>
              <w:t xml:space="preserve">   </w:t>
            </w:r>
            <w:r>
              <w:tab/>
              <w:t xml:space="preserve">   </w:t>
            </w:r>
            <w:r>
              <w:tab/>
              <w:t xml:space="preserve">   </w:t>
            </w:r>
          </w:p>
          <w:p w14:paraId="5853C0D4" w14:textId="77777777" w:rsidR="006A42D8" w:rsidRDefault="006A42D8" w:rsidP="00F51CE0">
            <w:pPr>
              <w:tabs>
                <w:tab w:val="center" w:pos="2161"/>
                <w:tab w:val="center" w:pos="2881"/>
                <w:tab w:val="center" w:pos="3601"/>
                <w:tab w:val="center" w:pos="4322"/>
              </w:tabs>
              <w:spacing w:after="0" w:line="259" w:lineRule="auto"/>
              <w:ind w:left="0" w:right="0" w:firstLine="0"/>
              <w:jc w:val="left"/>
            </w:pPr>
            <w:r>
              <w:t xml:space="preserve">Courtesy lighting   </w:t>
            </w:r>
            <w:r>
              <w:tab/>
              <w:t xml:space="preserve">   </w:t>
            </w:r>
            <w:r>
              <w:tab/>
              <w:t xml:space="preserve">   </w:t>
            </w:r>
            <w:r>
              <w:tab/>
              <w:t xml:space="preserve">   </w:t>
            </w:r>
            <w:r>
              <w:tab/>
              <w:t xml:space="preserve">   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14:paraId="20196364" w14:textId="77777777" w:rsidR="006A42D8" w:rsidRDefault="006A42D8" w:rsidP="00F51CE0">
            <w:pPr>
              <w:tabs>
                <w:tab w:val="center" w:pos="2161"/>
                <w:tab w:val="center" w:pos="2881"/>
              </w:tabs>
              <w:spacing w:after="0" w:line="259" w:lineRule="auto"/>
              <w:ind w:left="0" w:right="0" w:firstLine="0"/>
              <w:jc w:val="left"/>
            </w:pPr>
            <w:r>
              <w:t xml:space="preserve">Reading lights    </w:t>
            </w:r>
            <w:r>
              <w:tab/>
              <w:t xml:space="preserve">   </w:t>
            </w:r>
            <w:r>
              <w:tab/>
              <w:t xml:space="preserve">   </w:t>
            </w:r>
          </w:p>
        </w:tc>
      </w:tr>
    </w:tbl>
    <w:p w14:paraId="2895F896" w14:textId="00A460DC" w:rsidR="006A42D8" w:rsidRPr="006A42D8" w:rsidRDefault="006A42D8" w:rsidP="006A42D8">
      <w:pPr>
        <w:spacing w:after="0" w:line="259" w:lineRule="auto"/>
        <w:ind w:left="0" w:right="0" w:firstLine="0"/>
        <w:jc w:val="left"/>
      </w:pPr>
    </w:p>
    <w:sectPr w:rsidR="006A42D8" w:rsidRPr="006A42D8" w:rsidSect="005B1D1E">
      <w:type w:val="continuous"/>
      <w:pgSz w:w="12240" w:h="15840"/>
      <w:pgMar w:top="1685" w:right="1440" w:bottom="1440" w:left="1440" w:header="317" w:footer="37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D8"/>
    <w:rsid w:val="000B4CAA"/>
    <w:rsid w:val="001974FC"/>
    <w:rsid w:val="00406DDE"/>
    <w:rsid w:val="005B1D1E"/>
    <w:rsid w:val="006A42D8"/>
    <w:rsid w:val="008731CC"/>
    <w:rsid w:val="0095272B"/>
    <w:rsid w:val="00B92EE8"/>
    <w:rsid w:val="00B979D4"/>
    <w:rsid w:val="00C309CD"/>
    <w:rsid w:val="00F7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F721F"/>
  <w15:chartTrackingRefBased/>
  <w15:docId w15:val="{3A240DD3-58BF-A442-A8BB-AE83CBC5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bCs/>
        <w:shadow/>
        <w:color w:val="000000" w:themeColor="text1"/>
        <w:kern w:val="2"/>
        <w:sz w:val="24"/>
        <w:szCs w:val="24"/>
        <w:lang w:val="en-US" w:eastAsia="en-US" w:bidi="ar-SA"/>
        <w14:ligatures w14:val="standardContextual"/>
        <w14:stylisticSets>
          <w14:styleSet w14:id="2"/>
        </w14:stylisticSets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2D8"/>
    <w:pPr>
      <w:spacing w:after="15" w:line="248" w:lineRule="auto"/>
      <w:ind w:left="10" w:right="618" w:hanging="10"/>
      <w:jc w:val="both"/>
    </w:pPr>
    <w:rPr>
      <w:bCs w:val="0"/>
      <w:shadow w:val="0"/>
      <w:color w:val="000000"/>
      <w:sz w:val="22"/>
      <w:lang w:val="en" w:eastAsia="en"/>
      <w14:stylisticSets/>
    </w:rPr>
  </w:style>
  <w:style w:type="paragraph" w:styleId="Heading1">
    <w:name w:val="heading 1"/>
    <w:basedOn w:val="Normal"/>
    <w:next w:val="Normal"/>
    <w:link w:val="Heading1Char"/>
    <w:qFormat/>
    <w:rsid w:val="00406DDE"/>
    <w:pPr>
      <w:keepNext/>
      <w:spacing w:before="240" w:after="60" w:line="240" w:lineRule="auto"/>
      <w:ind w:left="0" w:right="0" w:firstLine="0"/>
      <w:jc w:val="left"/>
      <w:outlineLvl w:val="0"/>
    </w:pPr>
    <w:rPr>
      <w:rFonts w:ascii="Arial" w:hAnsi="Arial"/>
      <w:b/>
      <w:shadow/>
      <w:color w:val="000000" w:themeColor="text1"/>
      <w:kern w:val="32"/>
      <w:sz w:val="32"/>
      <w:szCs w:val="32"/>
      <w:lang w:val="en-US" w:eastAsia="en-US"/>
      <w14:stylisticSets>
        <w14:styleSet w14:id="2"/>
      </w14:stylisticSets>
    </w:rPr>
  </w:style>
  <w:style w:type="paragraph" w:styleId="Heading2">
    <w:name w:val="heading 2"/>
    <w:basedOn w:val="Normal"/>
    <w:next w:val="Normal"/>
    <w:link w:val="Heading2Char"/>
    <w:qFormat/>
    <w:rsid w:val="00406DDE"/>
    <w:pPr>
      <w:keepNext/>
      <w:spacing w:after="0" w:line="240" w:lineRule="auto"/>
      <w:ind w:left="0" w:right="0" w:firstLine="0"/>
      <w:jc w:val="left"/>
      <w:outlineLvl w:val="1"/>
    </w:pPr>
    <w:rPr>
      <w:b/>
      <w:i/>
      <w:iCs/>
      <w:color w:val="000000" w:themeColor="text1"/>
      <w:sz w:val="24"/>
      <w:u w:val="single"/>
      <w:lang w:val="en-US" w:eastAsia="en-US"/>
      <w14:stylisticSets>
        <w14:styleSet w14:id="2"/>
      </w14:stylisticSets>
    </w:rPr>
  </w:style>
  <w:style w:type="paragraph" w:styleId="Heading3">
    <w:name w:val="heading 3"/>
    <w:basedOn w:val="Normal"/>
    <w:next w:val="Normal"/>
    <w:link w:val="Heading3Char"/>
    <w:qFormat/>
    <w:rsid w:val="00406DDE"/>
    <w:pPr>
      <w:keepNext/>
      <w:spacing w:before="240" w:after="60" w:line="240" w:lineRule="auto"/>
      <w:ind w:left="0" w:right="0" w:firstLine="0"/>
      <w:jc w:val="left"/>
      <w:outlineLvl w:val="2"/>
    </w:pPr>
    <w:rPr>
      <w:rFonts w:ascii="Arial" w:hAnsi="Arial"/>
      <w:b/>
      <w:shadow/>
      <w:color w:val="000000" w:themeColor="text1"/>
      <w:sz w:val="26"/>
      <w:szCs w:val="26"/>
      <w:lang w:val="en-US" w:eastAsia="en-US"/>
      <w14:stylisticSets>
        <w14:styleSet w14:id="2"/>
      </w14:stylisticSets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A42D8"/>
    <w:pPr>
      <w:keepNext/>
      <w:keepLines/>
      <w:spacing w:before="80" w:after="40" w:line="240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bCs/>
      <w:i/>
      <w:iCs/>
      <w:shadow/>
      <w:color w:val="0F4761" w:themeColor="accent1" w:themeShade="BF"/>
      <w:sz w:val="24"/>
      <w:lang w:val="en-US" w:eastAsia="en-US"/>
      <w14:stylisticSets>
        <w14:styleSet w14:id="2"/>
      </w14:stylisticSets>
    </w:rPr>
  </w:style>
  <w:style w:type="paragraph" w:styleId="Heading5">
    <w:name w:val="heading 5"/>
    <w:basedOn w:val="Normal"/>
    <w:next w:val="Normal"/>
    <w:link w:val="Heading5Char"/>
    <w:qFormat/>
    <w:rsid w:val="00406DDE"/>
    <w:pPr>
      <w:spacing w:before="240" w:after="60" w:line="240" w:lineRule="auto"/>
      <w:ind w:left="0" w:right="0" w:firstLine="0"/>
      <w:jc w:val="left"/>
      <w:outlineLvl w:val="4"/>
    </w:pPr>
    <w:rPr>
      <w:b/>
      <w:i/>
      <w:iCs/>
      <w:shadow/>
      <w:color w:val="000000" w:themeColor="text1"/>
      <w:sz w:val="26"/>
      <w:szCs w:val="26"/>
      <w:lang w:val="en-US" w:eastAsia="en-US"/>
      <w14:stylisticSets>
        <w14:styleSet w14:id="2"/>
      </w14:stylisticSets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A42D8"/>
    <w:pPr>
      <w:keepNext/>
      <w:keepLines/>
      <w:spacing w:before="40" w:after="0" w:line="240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bCs/>
      <w:i/>
      <w:iCs/>
      <w:shadow/>
      <w:color w:val="595959" w:themeColor="text1" w:themeTint="A6"/>
      <w:sz w:val="24"/>
      <w:lang w:val="en-US" w:eastAsia="en-US"/>
      <w14:stylisticSets>
        <w14:styleSet w14:id="2"/>
      </w14:stylisticSets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A42D8"/>
    <w:pPr>
      <w:keepNext/>
      <w:keepLines/>
      <w:spacing w:before="40" w:after="0" w:line="240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bCs/>
      <w:shadow/>
      <w:color w:val="595959" w:themeColor="text1" w:themeTint="A6"/>
      <w:sz w:val="24"/>
      <w:lang w:val="en-US" w:eastAsia="en-US"/>
      <w14:stylisticSets>
        <w14:styleSet w14:id="2"/>
      </w14:stylisticSets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A42D8"/>
    <w:pPr>
      <w:keepNext/>
      <w:keepLines/>
      <w:spacing w:after="0" w:line="240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bCs/>
      <w:i/>
      <w:iCs/>
      <w:shadow/>
      <w:color w:val="272727" w:themeColor="text1" w:themeTint="D8"/>
      <w:sz w:val="24"/>
      <w:lang w:val="en-US" w:eastAsia="en-US"/>
      <w14:stylisticSets>
        <w14:styleSet w14:id="2"/>
      </w14:stylisticSets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A42D8"/>
    <w:pPr>
      <w:keepNext/>
      <w:keepLines/>
      <w:spacing w:after="0" w:line="240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bCs/>
      <w:shadow/>
      <w:color w:val="272727" w:themeColor="text1" w:themeTint="D8"/>
      <w:sz w:val="24"/>
      <w:lang w:val="en-US" w:eastAsia="en-US"/>
      <w14:stylisticSets>
        <w14:styleSet w14:id="2"/>
      </w14:stylisticSets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6DDE"/>
    <w:rPr>
      <w:rFonts w:ascii="Arial" w:hAnsi="Arial" w:cs="Arial"/>
      <w:b/>
      <w:bCs w:val="0"/>
      <w:shadow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06DDE"/>
    <w:rPr>
      <w:b/>
      <w:bCs w:val="0"/>
      <w:i/>
      <w:i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406DDE"/>
    <w:rPr>
      <w:rFonts w:ascii="Arial" w:hAnsi="Arial" w:cs="Arial"/>
      <w:b/>
      <w:bCs w:val="0"/>
      <w:shadow w:val="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406DDE"/>
    <w:rPr>
      <w:rFonts w:ascii="Comic Sans MS" w:hAnsi="Comic Sans MS" w:cs="Arial"/>
      <w:b/>
      <w:bCs w:val="0"/>
      <w:i/>
      <w:iCs/>
      <w:shadow w:val="0"/>
      <w:sz w:val="26"/>
      <w:szCs w:val="26"/>
    </w:rPr>
  </w:style>
  <w:style w:type="paragraph" w:styleId="Title">
    <w:name w:val="Title"/>
    <w:basedOn w:val="Normal"/>
    <w:link w:val="TitleChar"/>
    <w:qFormat/>
    <w:rsid w:val="00406DDE"/>
    <w:pPr>
      <w:spacing w:after="0" w:line="240" w:lineRule="auto"/>
      <w:ind w:left="0" w:right="0" w:firstLine="0"/>
      <w:jc w:val="center"/>
    </w:pPr>
    <w:rPr>
      <w:b/>
      <w:bCs/>
      <w:color w:val="000000" w:themeColor="text1"/>
      <w:sz w:val="24"/>
      <w:lang w:val="en-US" w:eastAsia="en-US"/>
      <w14:stylisticSets>
        <w14:styleSet w14:id="2"/>
      </w14:stylisticSets>
    </w:rPr>
  </w:style>
  <w:style w:type="character" w:customStyle="1" w:styleId="TitleChar">
    <w:name w:val="Title Char"/>
    <w:basedOn w:val="DefaultParagraphFont"/>
    <w:link w:val="Title"/>
    <w:rsid w:val="00406DDE"/>
    <w:rPr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6A42D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6A42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6A42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6A42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sid w:val="006A42D8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qFormat/>
    <w:rsid w:val="006A42D8"/>
    <w:pPr>
      <w:numPr>
        <w:ilvl w:val="1"/>
      </w:numPr>
      <w:spacing w:after="160" w:line="240" w:lineRule="auto"/>
      <w:ind w:right="0"/>
      <w:jc w:val="left"/>
    </w:pPr>
    <w:rPr>
      <w:rFonts w:asciiTheme="minorHAnsi" w:eastAsiaTheme="majorEastAsia" w:hAnsiTheme="minorHAnsi" w:cstheme="majorBidi"/>
      <w:bCs/>
      <w:shadow/>
      <w:color w:val="595959" w:themeColor="text1" w:themeTint="A6"/>
      <w:spacing w:val="15"/>
      <w:sz w:val="28"/>
      <w:szCs w:val="28"/>
      <w:lang w:val="en-US" w:eastAsia="en-US"/>
      <w14:stylisticSets>
        <w14:styleSet w14:id="2"/>
      </w14:stylisticSets>
    </w:rPr>
  </w:style>
  <w:style w:type="character" w:customStyle="1" w:styleId="SubtitleChar">
    <w:name w:val="Subtitle Char"/>
    <w:basedOn w:val="DefaultParagraphFont"/>
    <w:link w:val="Subtitle"/>
    <w:rsid w:val="006A42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2D8"/>
    <w:pPr>
      <w:spacing w:before="160" w:after="160" w:line="240" w:lineRule="auto"/>
      <w:ind w:left="0" w:right="0" w:firstLine="0"/>
      <w:jc w:val="center"/>
    </w:pPr>
    <w:rPr>
      <w:bCs/>
      <w:i/>
      <w:iCs/>
      <w:shadow/>
      <w:color w:val="404040" w:themeColor="text1" w:themeTint="BF"/>
      <w:sz w:val="24"/>
      <w:lang w:val="en-US" w:eastAsia="en-US"/>
      <w14:stylisticSets>
        <w14:styleSet w14:id="2"/>
      </w14:stylisticSets>
    </w:rPr>
  </w:style>
  <w:style w:type="character" w:customStyle="1" w:styleId="QuoteChar">
    <w:name w:val="Quote Char"/>
    <w:basedOn w:val="DefaultParagraphFont"/>
    <w:link w:val="Quote"/>
    <w:uiPriority w:val="29"/>
    <w:rsid w:val="006A4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2D8"/>
    <w:pPr>
      <w:spacing w:after="0" w:line="240" w:lineRule="auto"/>
      <w:ind w:left="720" w:right="0" w:firstLine="0"/>
      <w:contextualSpacing/>
      <w:jc w:val="left"/>
    </w:pPr>
    <w:rPr>
      <w:bCs/>
      <w:shadow/>
      <w:color w:val="000000" w:themeColor="text1"/>
      <w:sz w:val="24"/>
      <w:lang w:val="en-US" w:eastAsia="en-US"/>
      <w14:stylisticSets>
        <w14:styleSet w14:id="2"/>
      </w14:stylisticSets>
    </w:rPr>
  </w:style>
  <w:style w:type="character" w:styleId="IntenseEmphasis">
    <w:name w:val="Intense Emphasis"/>
    <w:basedOn w:val="DefaultParagraphFont"/>
    <w:uiPriority w:val="21"/>
    <w:qFormat/>
    <w:rsid w:val="006A42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bCs/>
      <w:i/>
      <w:iCs/>
      <w:shadow/>
      <w:color w:val="0F4761" w:themeColor="accent1" w:themeShade="BF"/>
      <w:sz w:val="24"/>
      <w:lang w:val="en-US" w:eastAsia="en-US"/>
      <w14:stylisticSets>
        <w14:styleSet w14:id="2"/>
      </w14:stylisticSets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2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2D8"/>
    <w:rPr>
      <w:b/>
      <w:bCs w:val="0"/>
      <w:smallCaps/>
      <w:color w:val="0F4761" w:themeColor="accent1" w:themeShade="BF"/>
      <w:spacing w:val="5"/>
    </w:rPr>
  </w:style>
  <w:style w:type="table" w:customStyle="1" w:styleId="TableGrid">
    <w:name w:val="TableGrid"/>
    <w:rsid w:val="006A42D8"/>
    <w:rPr>
      <w:rFonts w:asciiTheme="minorHAnsi" w:eastAsiaTheme="minorEastAsia" w:hAnsiTheme="minorHAnsi" w:cstheme="minorBidi"/>
      <w:bCs w:val="0"/>
      <w:shadow w:val="0"/>
      <w:color w:val="auto"/>
      <w14:stylisticSets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Hightower</dc:creator>
  <cp:keywords/>
  <dc:description/>
  <cp:lastModifiedBy>John Hightower</cp:lastModifiedBy>
  <cp:revision>1</cp:revision>
  <dcterms:created xsi:type="dcterms:W3CDTF">2025-10-15T20:58:00Z</dcterms:created>
  <dcterms:modified xsi:type="dcterms:W3CDTF">2025-10-15T21:02:00Z</dcterms:modified>
</cp:coreProperties>
</file>